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ЛЕКЦИЯ 10. </w:t>
      </w:r>
      <w:r w:rsidRPr="00EF166B">
        <w:rPr>
          <w:rFonts w:ascii="Times New Roman" w:eastAsia="Times New Roman" w:hAnsi="Times New Roman"/>
          <w:sz w:val="28"/>
          <w:szCs w:val="28"/>
          <w:lang w:eastAsia="ru-RU"/>
        </w:rPr>
        <w:t xml:space="preserve">ФУНКЦИИ РАСПРЕДЕЛЕНИЯ. 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8"/>
          <w:lang w:eastAsia="ru-RU"/>
        </w:rPr>
        <w:t>НОРМАЛЬНОЕ РАСПРЕДЕЛЕНИЕ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b/>
          <w:sz w:val="28"/>
          <w:szCs w:val="20"/>
          <w:lang w:eastAsia="ru-RU"/>
        </w:rPr>
        <w:t>Понятие о видах распределения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Массивы случайных величин обычно распределяются не хаотично, а по некоторому закону. Эти законы распределения приводят к разным видам распределений. Все распределения можно выразить графически, что в основном и делали в лесном хозяйстве до 50-60 годов XX века.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Распределения могут быть дискретными и непрерывными. Так, если мы рассматриваем некоторое распределение, например, деревья в древостое, выражаемое конкретными числами: 4, 8, 12, ...., то оно будет дискретным. При описании распределения непрерывной функцией распределение становится непрерывным. Часто между ними трудно провести грань: все зависит от цели исследования, величины классового промежутка и т.д. 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Все, что может быть измерено или исчислено в живой природе, называют величиной постоянной или переменной. В зависимости от обстоятельств эти величины могут принимать разные значения. Переменную величину считают определенной, если заранее, до опыта можно указать ее значение. Если же в одних и тех же условиях переменная величина может принимать разные значения, которые заранее указать нельзя, она называется </w:t>
      </w:r>
      <w:r w:rsidRPr="00EF166B">
        <w:rPr>
          <w:rFonts w:ascii="Times New Roman" w:eastAsia="Times New Roman" w:hAnsi="Times New Roman"/>
          <w:spacing w:val="60"/>
          <w:sz w:val="28"/>
          <w:szCs w:val="20"/>
          <w:lang w:eastAsia="ru-RU"/>
        </w:rPr>
        <w:t>случайной</w:t>
      </w: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 величиной. 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u w:val="single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Случайные величины бывают зависимыми и независимыми. Случайные величины называют </w:t>
      </w:r>
      <w:r w:rsidRPr="00EF166B">
        <w:rPr>
          <w:rFonts w:ascii="Times New Roman" w:eastAsia="Times New Roman" w:hAnsi="Times New Roman"/>
          <w:b/>
          <w:sz w:val="28"/>
          <w:szCs w:val="20"/>
          <w:lang w:eastAsia="ru-RU"/>
        </w:rPr>
        <w:t>независимыми</w:t>
      </w: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, если вероятность любого значения одной величины (Х) не зависит от того, какие значения принимает другая величина (У). В противном случае эти величины находятся в зависимости одна от другой и называются </w:t>
      </w:r>
      <w:r w:rsidRPr="00EF166B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взаимозависимыми </w:t>
      </w: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случайными величинами. Например, мы изучаем некоторый участок леса. Там имеется определенная почва, на которой растут деревья. На одной и той же почве могут расти разные деревья: сосна, береза, ель и другие. Механический состав почвы не зависит от того, какой древесный вид сегодня здесь растет. Таким </w:t>
      </w:r>
      <w:proofErr w:type="gramStart"/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образом</w:t>
      </w:r>
      <w:proofErr w:type="gramEnd"/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 при рассмотрении системы почва-дерево характеристики почвы, скажем, процент физической глины, будет величиной независимой. В то же время высота дерева, да и сам породный состав лесного участка определяется почвенными условиями, т.е. показатели роста деревьев зависят от почвенных характеристик и являются величиной зависимой. Если мы будем рассматривать диаметр и высоту дерева, то обнаружим, что с изменением одного показателя меняется и второй. Это величины взаимозависимые.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Существуют разные типы случайных величин. Для лесовода и биолога наиболее существенное значение имеют дискретные и непрерывные случайные величины. Дискретная случайная величина принимает лишь отдельные счетные значения, для которых можно указать вероятности, или частоты. Непрерывная случайная величина может принимать любые значения в некотором заданном интервале. Указать вероятности или частоты ее отдельных значений, вообще говоря, невозможно, поэтому они относятся </w:t>
      </w: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к тем значениям, которые эта величина принимает в интервале (от - до), причем этот интервал может быть каким угодно - и большим и малым.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b/>
          <w:sz w:val="28"/>
          <w:szCs w:val="20"/>
          <w:lang w:eastAsia="ru-RU"/>
        </w:rPr>
        <w:t>Эмпирические функции распределения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В лесной биометрии мы, как правило, имеем дело с эмпирическими функциями распределения. Это значит, что, выполняя некоторые измерения случайной величины, например, диаметры деревьев в лесу, получаем распределение и определяем вид этого распределения, руководствуясь графиком некоторой функции распределения.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В эмпирических распределениях, т. е. тех, которые наблюдаем, проводя измерения в лесу, бросается в глаза одна важная особенность - преимущественное накапливание вариант в центральных классах и постепенное убывание их числа по мере удаления от средней арифметической вариационного ряда.</w:t>
      </w:r>
      <w:proofErr w:type="gramEnd"/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 Эта особенность является характерной чертой варьирования биологических признаков</w:t>
      </w:r>
      <w:proofErr w:type="gramStart"/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 .</w:t>
      </w:r>
      <w:proofErr w:type="gramEnd"/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Такую картину получаем, если проанализируем распределение людей по росту, диких животных, например зайцев, по весу, величину ступни у взрослых людей одного пола и т. д. На рисунке 6.1 в качестве классического примера показано распределение размеров мужской обуви среди жителей Восточной Европы.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noProof/>
          <w:sz w:val="28"/>
          <w:szCs w:val="20"/>
          <w:lang w:eastAsia="ru-RU"/>
        </w:rPr>
        <w:drawing>
          <wp:inline distT="0" distB="0" distL="0" distR="0" wp14:anchorId="78EEEA32" wp14:editId="009B7535">
            <wp:extent cx="4609465" cy="1659255"/>
            <wp:effectExtent l="0" t="0" r="63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465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Рисунок 6.1 Гистограмма распределения размеров мужской обуви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среди населения в Восточной Европе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4"/>
          <w:szCs w:val="20"/>
          <w:lang w:eastAsia="ru-RU"/>
        </w:rPr>
        <w:t>(на оси абсцисс - номера обуви, на оси ординат - проценты)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8"/>
          <w:lang w:eastAsia="ru-RU"/>
        </w:rPr>
        <w:t>Именно такие закономерности распределения являются основными для заказов обувным фабрикам на пошив обуви определенного размера, чтобы полностью удовлетворить спрос и избежать потерь от нераспроданных экземпляров.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8"/>
          <w:lang w:eastAsia="ru-RU"/>
        </w:rPr>
        <w:t>Деревья в лесу распределяются по толщине, высоте и другим признакам аналогично. Если построим график по данным перечета 120 стволов сосны, то увидим, что он одновершинный, наибольшая концентрация деревьев наблюдается в средних ступенях толщины (рисунок 6.2).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</w:t>
      </w:r>
      <w:r w:rsidRPr="00EF166B">
        <w:rPr>
          <w:rFonts w:ascii="Times New Roman" w:eastAsia="Times New Roman" w:hAnsi="Times New Roman"/>
          <w:sz w:val="28"/>
          <w:szCs w:val="28"/>
          <w:lang w:val="en-US" w:eastAsia="ru-RU"/>
        </w:rPr>
        <w:t>N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66B">
        <w:rPr>
          <w:rFonts w:ascii="Times New Roman" w:eastAsia="Times New Roman" w:hAnsi="Times New Roman"/>
          <w:noProof/>
          <w:sz w:val="28"/>
          <w:szCs w:val="20"/>
          <w:lang w:eastAsia="ru-RU"/>
        </w:rPr>
        <w:lastRenderedPageBreak/>
        <w:drawing>
          <wp:inline distT="0" distB="0" distL="0" distR="0" wp14:anchorId="66EC1B16" wp14:editId="0AD81AF9">
            <wp:extent cx="4034790" cy="2573655"/>
            <wp:effectExtent l="0" t="0" r="381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4790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 xml:space="preserve">  Д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EF166B">
        <w:rPr>
          <w:rFonts w:ascii="Times New Roman" w:eastAsia="Times New Roman" w:hAnsi="Times New Roman"/>
          <w:sz w:val="28"/>
          <w:szCs w:val="20"/>
          <w:lang w:eastAsia="ru-RU"/>
        </w:rPr>
        <w:t>Рисунок 6.2 Распределение 120 деревьев сосны в древостое в возрасте 100 лет</w:t>
      </w:r>
    </w:p>
    <w:p w:rsidR="00EF166B" w:rsidRPr="00EF166B" w:rsidRDefault="00EF166B" w:rsidP="00EF166B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4B7C93" w:rsidRPr="00EF166B" w:rsidRDefault="004B7C93" w:rsidP="00EF166B">
      <w:pPr>
        <w:spacing w:after="0" w:line="240" w:lineRule="auto"/>
        <w:ind w:firstLine="709"/>
        <w:jc w:val="both"/>
      </w:pPr>
      <w:bookmarkStart w:id="0" w:name="_GoBack"/>
      <w:bookmarkEnd w:id="0"/>
    </w:p>
    <w:sectPr w:rsidR="004B7C93" w:rsidRPr="00EF1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3E2" w:rsidRDefault="000E43E2" w:rsidP="008231FA">
      <w:pPr>
        <w:spacing w:after="0" w:line="240" w:lineRule="auto"/>
      </w:pPr>
      <w:r>
        <w:separator/>
      </w:r>
    </w:p>
  </w:endnote>
  <w:endnote w:type="continuationSeparator" w:id="0">
    <w:p w:rsidR="000E43E2" w:rsidRDefault="000E43E2" w:rsidP="0082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3E2" w:rsidRDefault="000E43E2" w:rsidP="008231FA">
      <w:pPr>
        <w:spacing w:after="0" w:line="240" w:lineRule="auto"/>
      </w:pPr>
      <w:r>
        <w:separator/>
      </w:r>
    </w:p>
  </w:footnote>
  <w:footnote w:type="continuationSeparator" w:id="0">
    <w:p w:rsidR="000E43E2" w:rsidRDefault="000E43E2" w:rsidP="008231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31BF9"/>
    <w:multiLevelType w:val="hybridMultilevel"/>
    <w:tmpl w:val="89AE53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">
    <w:nsid w:val="1B9903D6"/>
    <w:multiLevelType w:val="multilevel"/>
    <w:tmpl w:val="C87AA62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4">
    <w:nsid w:val="3C9D048A"/>
    <w:multiLevelType w:val="hybridMultilevel"/>
    <w:tmpl w:val="89C2804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6">
    <w:nsid w:val="4AB077B7"/>
    <w:multiLevelType w:val="hybridMultilevel"/>
    <w:tmpl w:val="F82071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3E2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360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27C8A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7C7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88B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1FA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03C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06E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B49A5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166B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2020-03-28T05:25:00Z</dcterms:created>
  <dcterms:modified xsi:type="dcterms:W3CDTF">2020-03-28T05:25:00Z</dcterms:modified>
</cp:coreProperties>
</file>